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A3" w:rsidRDefault="008F47A3">
      <w:pPr>
        <w:pStyle w:val="a4"/>
      </w:pPr>
    </w:p>
    <w:p w:rsidR="006D0CA3" w:rsidRDefault="00237AF2">
      <w:pPr>
        <w:pStyle w:val="a4"/>
      </w:pPr>
      <w:r>
        <w:t>Аннотация</w:t>
      </w:r>
      <w:r>
        <w:rPr>
          <w:spacing w:val="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2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экономике</w:t>
      </w:r>
      <w:r>
        <w:rPr>
          <w:spacing w:val="2"/>
        </w:rPr>
        <w:t xml:space="preserve"> </w:t>
      </w:r>
      <w:r>
        <w:t>(10-11</w:t>
      </w:r>
      <w:r>
        <w:rPr>
          <w:spacing w:val="-10"/>
        </w:rPr>
        <w:t xml:space="preserve"> </w:t>
      </w:r>
      <w:r>
        <w:t>класс)</w:t>
      </w:r>
    </w:p>
    <w:p w:rsidR="006D0CA3" w:rsidRDefault="006D0CA3">
      <w:pPr>
        <w:pStyle w:val="a3"/>
        <w:ind w:left="0" w:firstLine="0"/>
        <w:jc w:val="left"/>
        <w:rPr>
          <w:b/>
          <w:sz w:val="23"/>
        </w:rPr>
      </w:pPr>
    </w:p>
    <w:p w:rsidR="006D0CA3" w:rsidRDefault="00237AF2">
      <w:pPr>
        <w:pStyle w:val="a3"/>
        <w:ind w:left="236" w:firstLine="0"/>
        <w:jc w:val="left"/>
      </w:pPr>
      <w:r>
        <w:rPr>
          <w:spacing w:val="-1"/>
        </w:rPr>
        <w:t>Рабочая</w:t>
      </w:r>
      <w:r>
        <w:rPr>
          <w:spacing w:val="9"/>
        </w:rPr>
        <w:t xml:space="preserve"> </w:t>
      </w:r>
      <w:r>
        <w:rPr>
          <w:spacing w:val="-1"/>
        </w:rPr>
        <w:t>программа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5"/>
        </w:rPr>
        <w:t xml:space="preserve"> </w:t>
      </w:r>
      <w:r>
        <w:rPr>
          <w:spacing w:val="-1"/>
        </w:rPr>
        <w:t>экономике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средней</w:t>
      </w:r>
      <w:r>
        <w:rPr>
          <w:spacing w:val="6"/>
        </w:rPr>
        <w:t xml:space="preserve"> </w:t>
      </w:r>
      <w:r>
        <w:rPr>
          <w:spacing w:val="-1"/>
        </w:rPr>
        <w:t>школы</w:t>
      </w:r>
      <w:r>
        <w:rPr>
          <w:spacing w:val="34"/>
        </w:rPr>
        <w:t xml:space="preserve"> </w:t>
      </w:r>
      <w:r>
        <w:rPr>
          <w:spacing w:val="-1"/>
        </w:rPr>
        <w:t>составлена</w:t>
      </w:r>
      <w:r>
        <w:rPr>
          <w:spacing w:val="-1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с:</w:t>
      </w:r>
    </w:p>
    <w:p w:rsidR="006D0CA3" w:rsidRDefault="00237AF2">
      <w:pPr>
        <w:pStyle w:val="a5"/>
        <w:numPr>
          <w:ilvl w:val="0"/>
          <w:numId w:val="2"/>
        </w:numPr>
        <w:tabs>
          <w:tab w:val="left" w:pos="1078"/>
        </w:tabs>
        <w:spacing w:before="14" w:line="235" w:lineRule="auto"/>
        <w:ind w:right="669" w:hanging="60"/>
        <w:jc w:val="left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6"/>
          <w:sz w:val="24"/>
        </w:rPr>
        <w:t xml:space="preserve"> </w:t>
      </w:r>
      <w:r>
        <w:rPr>
          <w:sz w:val="24"/>
        </w:rPr>
        <w:t>"Об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Федерации";</w:t>
      </w:r>
    </w:p>
    <w:p w:rsidR="006D0CA3" w:rsidRDefault="00237AF2">
      <w:pPr>
        <w:pStyle w:val="a5"/>
        <w:numPr>
          <w:ilvl w:val="0"/>
          <w:numId w:val="2"/>
        </w:numPr>
        <w:tabs>
          <w:tab w:val="left" w:pos="1078"/>
        </w:tabs>
        <w:spacing w:before="14" w:line="235" w:lineRule="auto"/>
        <w:ind w:left="943" w:right="641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413;</w:t>
      </w:r>
    </w:p>
    <w:p w:rsidR="006D0CA3" w:rsidRDefault="00237AF2">
      <w:pPr>
        <w:pStyle w:val="a5"/>
        <w:numPr>
          <w:ilvl w:val="0"/>
          <w:numId w:val="2"/>
        </w:numPr>
        <w:tabs>
          <w:tab w:val="left" w:pos="1078"/>
        </w:tabs>
        <w:spacing w:line="242" w:lineRule="auto"/>
        <w:ind w:left="943" w:right="234" w:firstLine="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«Экономика»</w:t>
      </w:r>
      <w:r>
        <w:rPr>
          <w:spacing w:val="1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федерального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учебно-методического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объединения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общему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образованию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z w:val="24"/>
        </w:rPr>
        <w:t xml:space="preserve"> </w:t>
      </w:r>
      <w:r>
        <w:rPr>
          <w:spacing w:val="-1"/>
          <w:sz w:val="24"/>
        </w:rPr>
        <w:t>мая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2/15).</w:t>
      </w:r>
    </w:p>
    <w:p w:rsidR="006D0CA3" w:rsidRDefault="00237AF2">
      <w:pPr>
        <w:pStyle w:val="a3"/>
        <w:ind w:left="236" w:right="388" w:firstLine="0"/>
      </w:pPr>
      <w:r>
        <w:t>Учебный предмет «Экономика» знакомит обучающихся с экономическими понятиями, с</w:t>
      </w:r>
      <w:r>
        <w:rPr>
          <w:spacing w:val="1"/>
        </w:rPr>
        <w:t xml:space="preserve"> </w:t>
      </w:r>
      <w:r>
        <w:t>комплексом знаний</w:t>
      </w:r>
      <w:r>
        <w:rPr>
          <w:spacing w:val="1"/>
        </w:rPr>
        <w:t xml:space="preserve"> </w:t>
      </w:r>
      <w:r>
        <w:t>по экономике, минимально необходимых современному человеку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</w:t>
      </w:r>
      <w:r>
        <w:t>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(обществознания,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социологии),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61"/>
        </w:rPr>
        <w:t xml:space="preserve"> </w:t>
      </w:r>
      <w:r>
        <w:t>ключевые</w:t>
      </w:r>
      <w:r>
        <w:rPr>
          <w:spacing w:val="6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5"/>
        </w:rPr>
        <w:t xml:space="preserve"> </w:t>
      </w:r>
      <w:r>
        <w:t>сфере.</w:t>
      </w:r>
    </w:p>
    <w:p w:rsidR="006D0CA3" w:rsidRDefault="00237AF2">
      <w:pPr>
        <w:pStyle w:val="a3"/>
        <w:spacing w:line="242" w:lineRule="auto"/>
        <w:ind w:left="236" w:right="384"/>
      </w:pPr>
      <w:r>
        <w:t>Экономическое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соц</w:t>
      </w:r>
      <w:r>
        <w:t>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современному человеку для продолжения образования, а также в 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26"/>
        </w:rPr>
        <w:t xml:space="preserve"> </w:t>
      </w:r>
      <w:r>
        <w:t>уровне).</w:t>
      </w:r>
    </w:p>
    <w:p w:rsidR="006D0CA3" w:rsidRDefault="00237AF2">
      <w:pPr>
        <w:pStyle w:val="a3"/>
        <w:spacing w:line="242" w:lineRule="auto"/>
        <w:ind w:left="236" w:right="399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 модульного принципа построения</w:t>
      </w:r>
      <w:r>
        <w:rPr>
          <w:spacing w:val="1"/>
        </w:rPr>
        <w:t xml:space="preserve"> </w:t>
      </w:r>
      <w:r>
        <w:t>учебного материала, не задает последовательности изучения материала, распределения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классам,</w:t>
      </w:r>
      <w:r>
        <w:rPr>
          <w:spacing w:val="29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15"/>
        </w:rPr>
        <w:t xml:space="preserve"> </w:t>
      </w:r>
      <w:r>
        <w:rPr>
          <w:spacing w:val="-1"/>
        </w:rPr>
        <w:t>количество</w:t>
      </w:r>
      <w:r>
        <w:t xml:space="preserve"> </w:t>
      </w:r>
      <w:r>
        <w:rPr>
          <w:spacing w:val="-1"/>
        </w:rPr>
        <w:t>часов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изучение</w:t>
      </w:r>
      <w:r>
        <w:rPr>
          <w:spacing w:val="14"/>
        </w:rPr>
        <w:t xml:space="preserve"> </w:t>
      </w:r>
      <w:r>
        <w:rPr>
          <w:spacing w:val="-1"/>
        </w:rPr>
        <w:t>учебного</w:t>
      </w:r>
      <w:r>
        <w:rPr>
          <w:spacing w:val="14"/>
        </w:rPr>
        <w:t xml:space="preserve"> </w:t>
      </w:r>
      <w:r>
        <w:t>предмета.</w:t>
      </w:r>
    </w:p>
    <w:p w:rsidR="006D0CA3" w:rsidRDefault="00237AF2">
      <w:pPr>
        <w:pStyle w:val="a3"/>
        <w:spacing w:line="242" w:lineRule="auto"/>
        <w:ind w:left="236" w:right="39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«Экономика»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 часть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 пределами которого 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авторского</w:t>
      </w:r>
      <w:r>
        <w:rPr>
          <w:spacing w:val="1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вариативной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образования.</w:t>
      </w:r>
    </w:p>
    <w:p w:rsidR="006D0CA3" w:rsidRDefault="00237AF2">
      <w:pPr>
        <w:pStyle w:val="a3"/>
        <w:spacing w:line="247" w:lineRule="auto"/>
        <w:ind w:left="236" w:right="397" w:firstLine="0"/>
      </w:pP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7" w:lineRule="auto"/>
        <w:ind w:firstLine="706"/>
        <w:rPr>
          <w:sz w:val="24"/>
        </w:rPr>
      </w:pPr>
      <w:r>
        <w:rPr>
          <w:sz w:val="24"/>
        </w:rPr>
        <w:t>понимание сущности экономических институтов, их роли в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нравственных ценностей в </w:t>
      </w:r>
      <w:r>
        <w:rPr>
          <w:sz w:val="24"/>
        </w:rPr>
        <w:t xml:space="preserve">экономической деятельности отдельных людей </w:t>
      </w:r>
      <w:r>
        <w:rPr>
          <w:sz w:val="24"/>
        </w:rPr>
        <w:t>и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чужой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собственности;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7" w:lineRule="auto"/>
        <w:ind w:right="398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 осуществляется экономическая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индивидов,</w:t>
      </w:r>
      <w:r>
        <w:rPr>
          <w:spacing w:val="-16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государства;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7" w:lineRule="auto"/>
        <w:ind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оценивать и принимать ответственность за их возможные последствия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елом;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7" w:lineRule="auto"/>
        <w:ind w:right="405" w:firstLine="706"/>
        <w:rPr>
          <w:sz w:val="24"/>
        </w:rPr>
      </w:pPr>
      <w:r>
        <w:rPr>
          <w:sz w:val="24"/>
        </w:rPr>
        <w:t>овладение навыками поиска актуальной экономической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суждения; анализировать, преобразовывать и использовать экономическую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для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7" w:lineRule="auto"/>
        <w:ind w:right="397" w:firstLine="706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деятельности: умения разрабатывать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проекты экономической и междисциплинарной направленности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</w:t>
      </w:r>
      <w:r>
        <w:rPr>
          <w:sz w:val="24"/>
        </w:rPr>
        <w:t>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1"/>
          <w:sz w:val="24"/>
        </w:rPr>
        <w:t xml:space="preserve"> </w:t>
      </w:r>
      <w:r>
        <w:rPr>
          <w:sz w:val="24"/>
        </w:rPr>
        <w:t>ориентиров;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line="230" w:lineRule="auto"/>
        <w:ind w:right="392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 и сформированные навыки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социально-экономических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производителя,</w:t>
      </w:r>
      <w:r>
        <w:rPr>
          <w:spacing w:val="35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5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35"/>
          <w:sz w:val="24"/>
        </w:rPr>
        <w:t xml:space="preserve"> </w:t>
      </w:r>
      <w:r>
        <w:rPr>
          <w:sz w:val="24"/>
        </w:rPr>
        <w:t>заемщика,</w:t>
      </w:r>
      <w:r>
        <w:rPr>
          <w:spacing w:val="21"/>
          <w:sz w:val="24"/>
        </w:rPr>
        <w:t xml:space="preserve"> </w:t>
      </w:r>
      <w:r>
        <w:rPr>
          <w:sz w:val="24"/>
        </w:rPr>
        <w:t>акционера,</w:t>
      </w:r>
      <w:r>
        <w:rPr>
          <w:spacing w:val="21"/>
          <w:sz w:val="24"/>
        </w:rPr>
        <w:t xml:space="preserve"> </w:t>
      </w:r>
      <w:r>
        <w:rPr>
          <w:sz w:val="24"/>
        </w:rPr>
        <w:t>наемного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работника,</w:t>
      </w:r>
    </w:p>
    <w:p w:rsidR="006D0CA3" w:rsidRDefault="006D0CA3">
      <w:pPr>
        <w:spacing w:line="230" w:lineRule="auto"/>
        <w:jc w:val="both"/>
        <w:rPr>
          <w:sz w:val="24"/>
        </w:rPr>
        <w:sectPr w:rsidR="006D0C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060" w:right="620" w:bottom="280" w:left="1460" w:header="720" w:footer="720" w:gutter="0"/>
          <w:cols w:space="720"/>
        </w:sectPr>
      </w:pPr>
    </w:p>
    <w:p w:rsidR="006D0CA3" w:rsidRDefault="00237AF2">
      <w:pPr>
        <w:pStyle w:val="a3"/>
        <w:spacing w:before="62"/>
        <w:ind w:firstLine="0"/>
      </w:pPr>
      <w:r>
        <w:rPr>
          <w:spacing w:val="-1"/>
        </w:rPr>
        <w:lastRenderedPageBreak/>
        <w:t>работодателя,</w:t>
      </w:r>
      <w:r>
        <w:rPr>
          <w:spacing w:val="-7"/>
        </w:rPr>
        <w:t xml:space="preserve"> </w:t>
      </w:r>
      <w:r>
        <w:t>налогоплательщика);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12" w:line="230" w:lineRule="auto"/>
        <w:ind w:right="404" w:firstLine="70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ношений;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34" w:line="228" w:lineRule="auto"/>
        <w:ind w:right="390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мире.</w:t>
      </w:r>
    </w:p>
    <w:p w:rsidR="006D0CA3" w:rsidRDefault="00237AF2">
      <w:pPr>
        <w:pStyle w:val="a3"/>
        <w:spacing w:line="270" w:lineRule="exact"/>
        <w:ind w:left="672" w:firstLine="0"/>
      </w:pPr>
      <w:r>
        <w:t xml:space="preserve">Задачами      </w:t>
      </w:r>
      <w:r>
        <w:rPr>
          <w:spacing w:val="3"/>
        </w:rPr>
        <w:t xml:space="preserve"> </w:t>
      </w:r>
      <w:r>
        <w:t xml:space="preserve">реализации       </w:t>
      </w:r>
      <w:r>
        <w:rPr>
          <w:spacing w:val="19"/>
        </w:rPr>
        <w:t xml:space="preserve"> </w:t>
      </w:r>
      <w:r>
        <w:t xml:space="preserve">примерной       </w:t>
      </w:r>
      <w:r>
        <w:rPr>
          <w:spacing w:val="4"/>
        </w:rPr>
        <w:t xml:space="preserve"> </w:t>
      </w:r>
      <w:r>
        <w:t xml:space="preserve">программы       </w:t>
      </w:r>
      <w:r>
        <w:rPr>
          <w:spacing w:val="30"/>
        </w:rPr>
        <w:t xml:space="preserve"> </w:t>
      </w:r>
      <w:r>
        <w:t xml:space="preserve">учебного      </w:t>
      </w:r>
      <w:r>
        <w:rPr>
          <w:spacing w:val="57"/>
        </w:rPr>
        <w:t xml:space="preserve"> </w:t>
      </w:r>
      <w:r>
        <w:t>предмета</w:t>
      </w:r>
    </w:p>
    <w:p w:rsidR="006D0CA3" w:rsidRDefault="00237AF2">
      <w:pPr>
        <w:pStyle w:val="a3"/>
        <w:spacing w:line="273" w:lineRule="exact"/>
        <w:ind w:left="236" w:firstLine="0"/>
      </w:pPr>
      <w:r>
        <w:rPr>
          <w:spacing w:val="-1"/>
        </w:rPr>
        <w:t>«Экономика»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углубленного</w:t>
      </w:r>
      <w:r>
        <w:rPr>
          <w:spacing w:val="29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среднего</w:t>
      </w:r>
      <w:r>
        <w:rPr>
          <w:spacing w:val="3"/>
        </w:rPr>
        <w:t xml:space="preserve"> </w:t>
      </w:r>
      <w:r>
        <w:rPr>
          <w:spacing w:val="-1"/>
        </w:rP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являются: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25" w:line="232" w:lineRule="auto"/>
        <w:ind w:right="394" w:firstLine="706"/>
        <w:rPr>
          <w:sz w:val="24"/>
        </w:rPr>
      </w:pPr>
      <w:r>
        <w:rPr>
          <w:sz w:val="24"/>
        </w:rPr>
        <w:t>формирование у обучающихся представлений об экономической 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28" w:line="230" w:lineRule="auto"/>
        <w:ind w:right="394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научные методы познания и опыт самостоятельной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9" w:line="237" w:lineRule="auto"/>
        <w:ind w:right="404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 экономической информацией; умение самостоятельно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6" w:line="237" w:lineRule="auto"/>
        <w:ind w:right="396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 проблемам, различным аспектам социально-экономической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D0CA3" w:rsidRDefault="00237AF2">
      <w:pPr>
        <w:pStyle w:val="a5"/>
        <w:numPr>
          <w:ilvl w:val="0"/>
          <w:numId w:val="1"/>
        </w:numPr>
        <w:tabs>
          <w:tab w:val="left" w:pos="1874"/>
        </w:tabs>
        <w:spacing w:before="13" w:line="230" w:lineRule="auto"/>
        <w:ind w:right="388" w:firstLine="706"/>
        <w:rPr>
          <w:sz w:val="24"/>
        </w:rPr>
      </w:pPr>
      <w:r>
        <w:rPr>
          <w:sz w:val="24"/>
        </w:rPr>
        <w:t>формирование системы знаний об институциональных преобразованиях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</w:t>
      </w:r>
      <w:r>
        <w:rPr>
          <w:sz w:val="24"/>
        </w:rPr>
        <w:t>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России.</w:t>
      </w:r>
    </w:p>
    <w:p w:rsidR="006D0CA3" w:rsidRDefault="006D0CA3">
      <w:pPr>
        <w:pStyle w:val="a3"/>
        <w:ind w:left="0" w:firstLine="0"/>
        <w:jc w:val="left"/>
        <w:rPr>
          <w:sz w:val="20"/>
        </w:rPr>
      </w:pPr>
    </w:p>
    <w:p w:rsidR="006D0CA3" w:rsidRDefault="006D0CA3">
      <w:pPr>
        <w:pStyle w:val="a3"/>
        <w:spacing w:before="5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8"/>
        <w:gridCol w:w="2403"/>
        <w:gridCol w:w="2388"/>
        <w:gridCol w:w="2403"/>
      </w:tblGrid>
      <w:tr w:rsidR="006D0CA3">
        <w:trPr>
          <w:trHeight w:val="555"/>
        </w:trPr>
        <w:tc>
          <w:tcPr>
            <w:tcW w:w="2388" w:type="dxa"/>
          </w:tcPr>
          <w:p w:rsidR="006D0CA3" w:rsidRDefault="00237A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spacing w:line="235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88" w:type="dxa"/>
          </w:tcPr>
          <w:p w:rsidR="006D0CA3" w:rsidRDefault="00237AF2">
            <w:pPr>
              <w:pStyle w:val="TableParagraph"/>
              <w:spacing w:line="235" w:lineRule="auto"/>
              <w:ind w:left="112" w:right="11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spacing w:line="235" w:lineRule="auto"/>
              <w:ind w:right="78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6D0CA3">
        <w:trPr>
          <w:trHeight w:val="270"/>
        </w:trPr>
        <w:tc>
          <w:tcPr>
            <w:tcW w:w="2388" w:type="dxa"/>
          </w:tcPr>
          <w:p w:rsidR="006D0CA3" w:rsidRDefault="00237A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</w:tcPr>
          <w:p w:rsidR="006D0CA3" w:rsidRDefault="00237A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D0CA3">
        <w:trPr>
          <w:trHeight w:val="270"/>
        </w:trPr>
        <w:tc>
          <w:tcPr>
            <w:tcW w:w="2388" w:type="dxa"/>
          </w:tcPr>
          <w:p w:rsidR="006D0CA3" w:rsidRDefault="00237AF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</w:tcPr>
          <w:p w:rsidR="006D0CA3" w:rsidRDefault="00237AF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D0CA3">
        <w:trPr>
          <w:trHeight w:val="270"/>
        </w:trPr>
        <w:tc>
          <w:tcPr>
            <w:tcW w:w="2388" w:type="dxa"/>
          </w:tcPr>
          <w:p w:rsidR="006D0CA3" w:rsidRDefault="006D0C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D0CA3" w:rsidRDefault="006D0C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 w:rsidR="006D0CA3" w:rsidRDefault="006D0C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D0CA3" w:rsidRDefault="00237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</w:tbl>
    <w:p w:rsidR="00237AF2" w:rsidRDefault="00237AF2"/>
    <w:sectPr w:rsidR="00237AF2" w:rsidSect="006D0CA3">
      <w:pgSz w:w="11910" w:h="16850"/>
      <w:pgMar w:top="1060" w:right="62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F2" w:rsidRDefault="00237AF2" w:rsidP="008F47A3">
      <w:r>
        <w:separator/>
      </w:r>
    </w:p>
  </w:endnote>
  <w:endnote w:type="continuationSeparator" w:id="1">
    <w:p w:rsidR="00237AF2" w:rsidRDefault="00237AF2" w:rsidP="008F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F2" w:rsidRDefault="00237AF2" w:rsidP="008F47A3">
      <w:r>
        <w:separator/>
      </w:r>
    </w:p>
  </w:footnote>
  <w:footnote w:type="continuationSeparator" w:id="1">
    <w:p w:rsidR="00237AF2" w:rsidRDefault="00237AF2" w:rsidP="008F4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 w:rsidP="008F47A3">
    <w:pPr>
      <w:pStyle w:val="a6"/>
      <w:jc w:val="center"/>
    </w:pPr>
    <w:r>
      <w:t>Муниципальное общеобразовательное автономное учреждение «СОШ № 95» г. Оренбург</w:t>
    </w:r>
  </w:p>
  <w:p w:rsidR="008F47A3" w:rsidRDefault="008F47A3" w:rsidP="008F47A3">
    <w:pPr>
      <w:pStyle w:val="a6"/>
    </w:pPr>
  </w:p>
  <w:p w:rsidR="008F47A3" w:rsidRDefault="008F47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3" w:rsidRDefault="008F47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77E"/>
    <w:multiLevelType w:val="hybridMultilevel"/>
    <w:tmpl w:val="D13A4938"/>
    <w:lvl w:ilvl="0" w:tplc="64A22302">
      <w:numFmt w:val="bullet"/>
      <w:lvlText w:val="-"/>
      <w:lvlJc w:val="left"/>
      <w:pPr>
        <w:ind w:left="100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E252A">
      <w:numFmt w:val="bullet"/>
      <w:lvlText w:val="•"/>
      <w:lvlJc w:val="left"/>
      <w:pPr>
        <w:ind w:left="1883" w:hanging="135"/>
      </w:pPr>
      <w:rPr>
        <w:rFonts w:hint="default"/>
        <w:lang w:val="ru-RU" w:eastAsia="en-US" w:bidi="ar-SA"/>
      </w:rPr>
    </w:lvl>
    <w:lvl w:ilvl="2" w:tplc="31F28756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  <w:lvl w:ilvl="3" w:tplc="60F2BA4C">
      <w:numFmt w:val="bullet"/>
      <w:lvlText w:val="•"/>
      <w:lvlJc w:val="left"/>
      <w:pPr>
        <w:ind w:left="3649" w:hanging="135"/>
      </w:pPr>
      <w:rPr>
        <w:rFonts w:hint="default"/>
        <w:lang w:val="ru-RU" w:eastAsia="en-US" w:bidi="ar-SA"/>
      </w:rPr>
    </w:lvl>
    <w:lvl w:ilvl="4" w:tplc="840676B0">
      <w:numFmt w:val="bullet"/>
      <w:lvlText w:val="•"/>
      <w:lvlJc w:val="left"/>
      <w:pPr>
        <w:ind w:left="4532" w:hanging="135"/>
      </w:pPr>
      <w:rPr>
        <w:rFonts w:hint="default"/>
        <w:lang w:val="ru-RU" w:eastAsia="en-US" w:bidi="ar-SA"/>
      </w:rPr>
    </w:lvl>
    <w:lvl w:ilvl="5" w:tplc="A686D2BC">
      <w:numFmt w:val="bullet"/>
      <w:lvlText w:val="•"/>
      <w:lvlJc w:val="left"/>
      <w:pPr>
        <w:ind w:left="5415" w:hanging="135"/>
      </w:pPr>
      <w:rPr>
        <w:rFonts w:hint="default"/>
        <w:lang w:val="ru-RU" w:eastAsia="en-US" w:bidi="ar-SA"/>
      </w:rPr>
    </w:lvl>
    <w:lvl w:ilvl="6" w:tplc="2D14C0FC">
      <w:numFmt w:val="bullet"/>
      <w:lvlText w:val="•"/>
      <w:lvlJc w:val="left"/>
      <w:pPr>
        <w:ind w:left="6298" w:hanging="135"/>
      </w:pPr>
      <w:rPr>
        <w:rFonts w:hint="default"/>
        <w:lang w:val="ru-RU" w:eastAsia="en-US" w:bidi="ar-SA"/>
      </w:rPr>
    </w:lvl>
    <w:lvl w:ilvl="7" w:tplc="0E7269B2">
      <w:numFmt w:val="bullet"/>
      <w:lvlText w:val="•"/>
      <w:lvlJc w:val="left"/>
      <w:pPr>
        <w:ind w:left="7181" w:hanging="135"/>
      </w:pPr>
      <w:rPr>
        <w:rFonts w:hint="default"/>
        <w:lang w:val="ru-RU" w:eastAsia="en-US" w:bidi="ar-SA"/>
      </w:rPr>
    </w:lvl>
    <w:lvl w:ilvl="8" w:tplc="3F6EEADE">
      <w:numFmt w:val="bullet"/>
      <w:lvlText w:val="•"/>
      <w:lvlJc w:val="left"/>
      <w:pPr>
        <w:ind w:left="8064" w:hanging="135"/>
      </w:pPr>
      <w:rPr>
        <w:rFonts w:hint="default"/>
        <w:lang w:val="ru-RU" w:eastAsia="en-US" w:bidi="ar-SA"/>
      </w:rPr>
    </w:lvl>
  </w:abstractNum>
  <w:abstractNum w:abstractNumId="1">
    <w:nsid w:val="68876095"/>
    <w:multiLevelType w:val="hybridMultilevel"/>
    <w:tmpl w:val="60480F3C"/>
    <w:lvl w:ilvl="0" w:tplc="B5B4632C">
      <w:numFmt w:val="bullet"/>
      <w:lvlText w:val="–"/>
      <w:lvlJc w:val="left"/>
      <w:pPr>
        <w:ind w:left="462" w:hanging="7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37CCC26">
      <w:numFmt w:val="bullet"/>
      <w:lvlText w:val="•"/>
      <w:lvlJc w:val="left"/>
      <w:pPr>
        <w:ind w:left="1397" w:hanging="706"/>
      </w:pPr>
      <w:rPr>
        <w:rFonts w:hint="default"/>
        <w:lang w:val="ru-RU" w:eastAsia="en-US" w:bidi="ar-SA"/>
      </w:rPr>
    </w:lvl>
    <w:lvl w:ilvl="2" w:tplc="5D46ABB6">
      <w:numFmt w:val="bullet"/>
      <w:lvlText w:val="•"/>
      <w:lvlJc w:val="left"/>
      <w:pPr>
        <w:ind w:left="2334" w:hanging="706"/>
      </w:pPr>
      <w:rPr>
        <w:rFonts w:hint="default"/>
        <w:lang w:val="ru-RU" w:eastAsia="en-US" w:bidi="ar-SA"/>
      </w:rPr>
    </w:lvl>
    <w:lvl w:ilvl="3" w:tplc="F2C04472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4" w:tplc="20C43FFA">
      <w:numFmt w:val="bullet"/>
      <w:lvlText w:val="•"/>
      <w:lvlJc w:val="left"/>
      <w:pPr>
        <w:ind w:left="4208" w:hanging="706"/>
      </w:pPr>
      <w:rPr>
        <w:rFonts w:hint="default"/>
        <w:lang w:val="ru-RU" w:eastAsia="en-US" w:bidi="ar-SA"/>
      </w:rPr>
    </w:lvl>
    <w:lvl w:ilvl="5" w:tplc="DF72AD96"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  <w:lvl w:ilvl="6" w:tplc="C854E30C">
      <w:numFmt w:val="bullet"/>
      <w:lvlText w:val="•"/>
      <w:lvlJc w:val="left"/>
      <w:pPr>
        <w:ind w:left="6082" w:hanging="706"/>
      </w:pPr>
      <w:rPr>
        <w:rFonts w:hint="default"/>
        <w:lang w:val="ru-RU" w:eastAsia="en-US" w:bidi="ar-SA"/>
      </w:rPr>
    </w:lvl>
    <w:lvl w:ilvl="7" w:tplc="E3CED11C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8" w:tplc="CCDA5A2A">
      <w:numFmt w:val="bullet"/>
      <w:lvlText w:val="•"/>
      <w:lvlJc w:val="left"/>
      <w:pPr>
        <w:ind w:left="7956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0CA3"/>
    <w:rsid w:val="00237AF2"/>
    <w:rsid w:val="006D0CA3"/>
    <w:rsid w:val="008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C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CA3"/>
    <w:pPr>
      <w:ind w:left="462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D0CA3"/>
    <w:pPr>
      <w:spacing w:before="62"/>
      <w:ind w:left="1617" w:right="15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0CA3"/>
    <w:pPr>
      <w:ind w:left="462" w:right="38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D0CA3"/>
    <w:pPr>
      <w:spacing w:line="250" w:lineRule="exact"/>
      <w:ind w:left="127"/>
    </w:pPr>
  </w:style>
  <w:style w:type="paragraph" w:styleId="a6">
    <w:name w:val="header"/>
    <w:basedOn w:val="a"/>
    <w:link w:val="a7"/>
    <w:uiPriority w:val="99"/>
    <w:semiHidden/>
    <w:unhideWhenUsed/>
    <w:rsid w:val="008F47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7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F47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7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4 класс</cp:lastModifiedBy>
  <cp:revision>3</cp:revision>
  <dcterms:created xsi:type="dcterms:W3CDTF">2023-03-21T03:58:00Z</dcterms:created>
  <dcterms:modified xsi:type="dcterms:W3CDTF">2023-03-21T03:58:00Z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